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heading=h.zc5gpuwcijd9" w:id="0"/>
      <w:bookmarkEnd w:id="0"/>
      <w:r w:rsidDel="00000000" w:rsidR="00000000" w:rsidRPr="00000000">
        <w:rPr>
          <w:rtl w:val="0"/>
        </w:rPr>
        <w:t xml:space="preserve">HCCA Parent Consent and Code of Conduct Form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This form outlines the responsibilities, guidelines, and expectations for all parents/guardians of participants in the Cricket Youth Sports Academy. Our primary objective is to create a positive, focused, and independent environment for our young athletes, ensuring that the coaching staff can deliver effective training and manage matches without external distraction or interference.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bCs w:val="1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000000"/>
          <w:rtl w:val="0"/>
        </w:rPr>
        <w:t xml:space="preserve">Youth Program – Eligibility Requirements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3"/>
        </w:numPr>
        <w:spacing w:befor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Age Limits: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numPr>
          <w:ilvl w:val="1"/>
          <w:numId w:val="3"/>
        </w:numPr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Maximum Age: 15 years</w:t>
      </w:r>
    </w:p>
    <w:p w:rsidR="00000000" w:rsidDel="00000000" w:rsidP="00000000" w:rsidRDefault="00000000" w:rsidRPr="00000000" w14:paraId="00000007">
      <w:pPr>
        <w:widowControl w:val="0"/>
        <w:numPr>
          <w:ilvl w:val="1"/>
          <w:numId w:val="3"/>
        </w:numPr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Hardball Participation: Minimum age 7 years</w:t>
      </w:r>
    </w:p>
    <w:p w:rsidR="00000000" w:rsidDel="00000000" w:rsidP="00000000" w:rsidRDefault="00000000" w:rsidRPr="00000000" w14:paraId="00000008">
      <w:pPr>
        <w:widowControl w:val="0"/>
        <w:numPr>
          <w:ilvl w:val="1"/>
          <w:numId w:val="3"/>
        </w:numPr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Softball Participation: Minimum age 6 years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3"/>
        </w:numP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Evaluation Policy: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1"/>
          <w:numId w:val="3"/>
        </w:numPr>
        <w:spacing w:after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Players aged 8 years and under must successfully complete a formal coach’s evaluation prior to enrollment in the hardball coaching program.</w:t>
      </w:r>
    </w:p>
    <w:p w:rsidR="00000000" w:rsidDel="00000000" w:rsidP="00000000" w:rsidRDefault="00000000" w:rsidRPr="00000000" w14:paraId="0000000B">
      <w:pPr>
        <w:widowControl w:val="0"/>
        <w:rPr>
          <w:rFonts w:ascii="Arial" w:cs="Arial" w:eastAsia="Arial" w:hAnsi="Arial"/>
          <w:b w:val="1"/>
          <w:bCs w:val="1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000000"/>
          <w:rtl w:val="0"/>
        </w:rPr>
        <w:t xml:space="preserve">U15 and Under Membership and Representation Mandate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spacing w:befor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Eligibility Criteria: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Any player aged U15 or under seeking HCCA membership must fulfill the following requirements:</w:t>
      </w:r>
    </w:p>
    <w:p w:rsidR="00000000" w:rsidDel="00000000" w:rsidP="00000000" w:rsidRDefault="00000000" w:rsidRPr="00000000" w14:paraId="0000000D">
      <w:pPr>
        <w:widowControl w:val="0"/>
        <w:numPr>
          <w:ilvl w:val="1"/>
          <w:numId w:val="2"/>
        </w:numPr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Maintain active participation in the HCCA Youth Academy and coaching program.</w:t>
      </w:r>
    </w:p>
    <w:p w:rsidR="00000000" w:rsidDel="00000000" w:rsidP="00000000" w:rsidRDefault="00000000" w:rsidRPr="00000000" w14:paraId="0000000E">
      <w:pPr>
        <w:widowControl w:val="0"/>
        <w:numPr>
          <w:ilvl w:val="1"/>
          <w:numId w:val="2"/>
        </w:numPr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Compete for the HCCA Starz team during the period of eligibility for U15 competition.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Representation Obligation: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numPr>
          <w:ilvl w:val="1"/>
          <w:numId w:val="2"/>
        </w:numPr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All HCCA Youth members (U15 and under) are required to represent HCCA in:</w:t>
      </w:r>
    </w:p>
    <w:p w:rsidR="00000000" w:rsidDel="00000000" w:rsidP="00000000" w:rsidRDefault="00000000" w:rsidRPr="00000000" w14:paraId="00000011">
      <w:pPr>
        <w:widowControl w:val="0"/>
        <w:numPr>
          <w:ilvl w:val="2"/>
          <w:numId w:val="2"/>
        </w:numPr>
        <w:ind w:left="216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Non-APCL youth leagues.</w:t>
      </w:r>
    </w:p>
    <w:p w:rsidR="00000000" w:rsidDel="00000000" w:rsidP="00000000" w:rsidRDefault="00000000" w:rsidRPr="00000000" w14:paraId="00000012">
      <w:pPr>
        <w:widowControl w:val="0"/>
        <w:numPr>
          <w:ilvl w:val="2"/>
          <w:numId w:val="2"/>
        </w:numPr>
        <w:ind w:left="216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All leagues or tournaments in which HCCA is participating or officially represented.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Restrictions: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1"/>
          <w:numId w:val="2"/>
        </w:numPr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U15 and under players not enrolled in the HCCA Youth Academy are ineligible for HCCA membership and are prohibited from playing for or representing any HCCA-affiliated adult team within the APCL structure.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2"/>
        </w:numP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Exceptions: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numPr>
          <w:ilvl w:val="1"/>
          <w:numId w:val="2"/>
        </w:numPr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Participation of HCCA U15 players on an adult team necessitates a mutual agreement among the Youth Program Director (YPD), the Captain of the Requesting Adult Team, and the HCCA Starz Captain.</w:t>
      </w:r>
    </w:p>
    <w:p w:rsidR="00000000" w:rsidDel="00000000" w:rsidP="00000000" w:rsidRDefault="00000000" w:rsidRPr="00000000" w14:paraId="00000017">
      <w:pPr>
        <w:widowControl w:val="0"/>
        <w:numPr>
          <w:ilvl w:val="1"/>
          <w:numId w:val="2"/>
        </w:numPr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Such exceptions are granted on a case-specific basis and do not establish precedent.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2"/>
        </w:numP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Non-Compliance: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numPr>
          <w:ilvl w:val="1"/>
          <w:numId w:val="2"/>
        </w:numPr>
        <w:spacing w:after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Failure to adhere to these stipulations may result in the denial or revocation of HCCA youth membership.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By signing this document, you acknowledge and agree to abide by the terms and conditions set forth below.</w:t>
      </w:r>
    </w:p>
    <w:p w:rsidR="00000000" w:rsidDel="00000000" w:rsidP="00000000" w:rsidRDefault="00000000" w:rsidRPr="00000000" w14:paraId="0000001C">
      <w:pPr>
        <w:pStyle w:val="Heading1"/>
        <w:rPr/>
      </w:pPr>
      <w:bookmarkStart w:colFirst="0" w:colLast="0" w:name="_heading=h.phftga87efn4" w:id="1"/>
      <w:bookmarkEnd w:id="1"/>
      <w:r w:rsidDel="00000000" w:rsidR="00000000" w:rsidRPr="00000000">
        <w:rPr>
          <w:rtl w:val="0"/>
        </w:rPr>
        <w:t xml:space="preserve">Section 1: Parent/Guardian Consent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I, Person, the parent/guardian of the participant, Person, hereby grant my consent for my child to participate in the Cricket Youth Sports Academy's programs and activities, including coaching sessions, matches, and related events.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I understand and accept the potential risks associated with participation in sports and confirm that my child is physically fit to participate.</w:t>
      </w:r>
    </w:p>
    <w:p w:rsidR="00000000" w:rsidDel="00000000" w:rsidP="00000000" w:rsidRDefault="00000000" w:rsidRPr="00000000" w14:paraId="00000020">
      <w:pPr>
        <w:pStyle w:val="Heading1"/>
        <w:rPr/>
      </w:pPr>
      <w:bookmarkStart w:colFirst="0" w:colLast="0" w:name="_heading=h.8xvqm4geexku" w:id="2"/>
      <w:bookmarkEnd w:id="2"/>
      <w:r w:rsidDel="00000000" w:rsidR="00000000" w:rsidRPr="00000000">
        <w:rPr>
          <w:rtl w:val="0"/>
        </w:rPr>
        <w:t xml:space="preserve">Section 2: Parent Responsibilities and Logistics</w:t>
      </w:r>
    </w:p>
    <w:p w:rsidR="00000000" w:rsidDel="00000000" w:rsidP="00000000" w:rsidRDefault="00000000" w:rsidRPr="00000000" w14:paraId="00000021">
      <w:pPr>
        <w:pStyle w:val="Heading2"/>
        <w:rPr/>
      </w:pPr>
      <w:bookmarkStart w:colFirst="0" w:colLast="0" w:name="_heading=h.emcxxer94kbl" w:id="3"/>
      <w:bookmarkEnd w:id="3"/>
      <w:r w:rsidDel="00000000" w:rsidR="00000000" w:rsidRPr="00000000">
        <w:rPr>
          <w:rtl w:val="0"/>
        </w:rPr>
        <w:t xml:space="preserve">Punctuality and Attendance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Parents are fully responsible for ensuring their child attends all scheduled coaching sessions and match sessions on time.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500.0" w:type="dxa"/>
        <w:jc w:val="left"/>
        <w:tblBorders>
          <w:top w:color="747775" w:space="0" w:sz="8" w:val="single"/>
          <w:left w:color="000000" w:space="0" w:sz="0" w:val="nil"/>
          <w:bottom w:color="747775" w:space="0" w:sz="8" w:val="single"/>
          <w:right w:color="000000" w:space="0" w:sz="0" w:val="nil"/>
          <w:insideH w:color="747775" w:space="0" w:sz="8" w:val="single"/>
          <w:insideV w:color="000000" w:space="0" w:sz="0" w:val="nil"/>
        </w:tblBorders>
        <w:tblLayout w:type="fixed"/>
        <w:tblLook w:val="0620"/>
      </w:tblPr>
      <w:tblGrid>
        <w:gridCol w:w="3500"/>
        <w:gridCol w:w="3500"/>
        <w:gridCol w:w="3500"/>
        <w:tblGridChange w:id="0">
          <w:tblGrid>
            <w:gridCol w:w="3500"/>
            <w:gridCol w:w="3500"/>
            <w:gridCol w:w="3500"/>
          </w:tblGrid>
        </w:tblGridChange>
      </w:tblGrid>
      <w:tr>
        <w:trPr>
          <w:cantSplit w:val="0"/>
          <w:trHeight w:val="708.48" w:hRule="atLeast"/>
          <w:tblHeader w:val="1"/>
        </w:trPr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Session Type</w:t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Responsibility</w:t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Time Guideline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Coaching Sessions</w:t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Drop-off and Pick-up</w:t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Arrive 15 minutes before the start time; Pick up promptly at the end time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Match Days</w:t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Drop-off and Pick-up</w:t>
            </w:r>
          </w:p>
        </w:tc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Arrive at least 30 minutes before the scheduled match time</w:t>
            </w:r>
          </w:p>
        </w:tc>
      </w:tr>
    </w:tbl>
    <w:p w:rsidR="00000000" w:rsidDel="00000000" w:rsidP="00000000" w:rsidRDefault="00000000" w:rsidRPr="00000000" w14:paraId="0000002D">
      <w:pPr>
        <w:pStyle w:val="Heading2"/>
        <w:rPr/>
      </w:pPr>
      <w:bookmarkStart w:colFirst="0" w:colLast="0" w:name="_heading=h.e004d1npe2e0" w:id="4"/>
      <w:bookmarkEnd w:id="4"/>
      <w:r w:rsidDel="00000000" w:rsidR="00000000" w:rsidRPr="00000000">
        <w:rPr>
          <w:rtl w:val="0"/>
        </w:rPr>
        <w:t xml:space="preserve">Required Equipment and Safety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Ensure your child has all necessary and well-maintained equipment (e.g., pads, helmet, bat) for each session as recommended by the Academy.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Ensure your child is dressed appropriately in the required Academy kit/attire.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Inform the Academy staff immediately of any medical conditions, injuries, or medications that may affect your child's participation.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6f4jvckpc8it" w:id="5"/>
      <w:bookmarkEnd w:id="5"/>
      <w:r w:rsidDel="00000000" w:rsidR="00000000" w:rsidRPr="00000000">
        <w:rPr>
          <w:rtl w:val="0"/>
        </w:rPr>
        <w:t xml:space="preserve">Section 3: Guidelines, Dos, and Don'ts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The following rules are in place to ensure the best possible learning and playing environment for all participants.</w:t>
      </w:r>
    </w:p>
    <w:p w:rsidR="00000000" w:rsidDel="00000000" w:rsidP="00000000" w:rsidRDefault="00000000" w:rsidRPr="00000000" w14:paraId="00000033">
      <w:pPr>
        <w:pStyle w:val="Heading2"/>
        <w:rPr/>
      </w:pPr>
      <w:bookmarkStart w:colFirst="0" w:colLast="0" w:name="_heading=h.hl2ul75zsl8i" w:id="6"/>
      <w:bookmarkEnd w:id="6"/>
      <w:r w:rsidDel="00000000" w:rsidR="00000000" w:rsidRPr="00000000">
        <w:rPr>
          <w:rtl w:val="0"/>
        </w:rPr>
        <w:t xml:space="preserve">Do's: Supportive and Positive Behavior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Do</w:t>
      </w:r>
      <w:r w:rsidDel="00000000" w:rsidR="00000000" w:rsidRPr="00000000">
        <w:rPr>
          <w:rtl w:val="0"/>
        </w:rPr>
        <w:t xml:space="preserve"> cheer and encourage your child and all team members positively.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Do</w:t>
      </w:r>
      <w:r w:rsidDel="00000000" w:rsidR="00000000" w:rsidRPr="00000000">
        <w:rPr>
          <w:rtl w:val="0"/>
        </w:rPr>
        <w:t xml:space="preserve"> respect the Coaches, Umpires, and opposing teams at all times.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Do</w:t>
      </w:r>
      <w:r w:rsidDel="00000000" w:rsidR="00000000" w:rsidRPr="00000000">
        <w:rPr>
          <w:rtl w:val="0"/>
        </w:rPr>
        <w:t xml:space="preserve"> focus on the effort and sportsmanship of all players, not just the outcome of the match.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Do</w:t>
      </w:r>
      <w:r w:rsidDel="00000000" w:rsidR="00000000" w:rsidRPr="00000000">
        <w:rPr>
          <w:rtl w:val="0"/>
        </w:rPr>
        <w:t xml:space="preserve"> direct any concerns or questions about the coaching, training, or team selection to the Head Coach or Academy Management </w:t>
      </w:r>
      <w:r w:rsidDel="00000000" w:rsidR="00000000" w:rsidRPr="00000000">
        <w:rPr>
          <w:i w:val="1"/>
          <w:iCs w:val="1"/>
          <w:rtl w:val="0"/>
        </w:rPr>
        <w:t xml:space="preserve">outside</w:t>
      </w:r>
      <w:r w:rsidDel="00000000" w:rsidR="00000000" w:rsidRPr="00000000">
        <w:rPr>
          <w:rtl w:val="0"/>
        </w:rPr>
        <w:t xml:space="preserve"> of the practice or match 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rPr/>
      </w:pPr>
      <w:bookmarkStart w:colFirst="0" w:colLast="0" w:name="_heading=h.azspmmz07stp" w:id="7"/>
      <w:bookmarkEnd w:id="7"/>
      <w:r w:rsidDel="00000000" w:rsidR="00000000" w:rsidRPr="00000000">
        <w:rPr>
          <w:rtl w:val="0"/>
        </w:rPr>
        <w:t xml:space="preserve">Don'ts: Interference and Distraction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The objective of these guidelines is to keep parents away from the coaching sessions and match time, allowing the coach to run the session independently.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DON'T</w:t>
      </w:r>
      <w:r w:rsidDel="00000000" w:rsidR="00000000" w:rsidRPr="00000000">
        <w:rPr>
          <w:rtl w:val="0"/>
        </w:rPr>
        <w:t xml:space="preserve"> influence, distract, or interact with the coaches during coaching sessions or match time. The coach must run the practice session and match independently.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DON'T</w:t>
      </w:r>
      <w:r w:rsidDel="00000000" w:rsidR="00000000" w:rsidRPr="00000000">
        <w:rPr>
          <w:rtl w:val="0"/>
        </w:rPr>
        <w:t xml:space="preserve"> enter the coaching area or playing field during a session or match unless explicitly requested by a coach or in an emergency.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DON'T</w:t>
      </w:r>
      <w:r w:rsidDel="00000000" w:rsidR="00000000" w:rsidRPr="00000000">
        <w:rPr>
          <w:rtl w:val="0"/>
        </w:rPr>
        <w:t xml:space="preserve"> interact with your child (e.g., hand signals, verbal remarks about their play, shouting instructions) during the coaching session or while they are batting or fielding during a match. This is considered </w:t>
      </w:r>
      <w:r w:rsidDel="00000000" w:rsidR="00000000" w:rsidRPr="00000000">
        <w:rPr>
          <w:b w:val="1"/>
          <w:bCs w:val="1"/>
          <w:rtl w:val="0"/>
        </w:rPr>
        <w:t xml:space="preserve">Parent Coaching</w:t>
      </w:r>
      <w:r w:rsidDel="00000000" w:rsidR="00000000" w:rsidRPr="00000000">
        <w:rPr>
          <w:rtl w:val="0"/>
        </w:rPr>
        <w:t xml:space="preserve"> and is strictly prohibited.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DON'T</w:t>
      </w:r>
      <w:r w:rsidDel="00000000" w:rsidR="00000000" w:rsidRPr="00000000">
        <w:rPr>
          <w:rtl w:val="0"/>
        </w:rPr>
        <w:t xml:space="preserve"> make negative or discouraging remarks about your child's play, another child's play, or the opposition.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DON'T</w:t>
      </w:r>
      <w:r w:rsidDel="00000000" w:rsidR="00000000" w:rsidRPr="00000000">
        <w:rPr>
          <w:rtl w:val="0"/>
        </w:rPr>
        <w:t xml:space="preserve"> coach other kids from the sidelines. All instruction must come from the Academy's appointed coaching staff.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DON'T</w:t>
      </w:r>
      <w:r w:rsidDel="00000000" w:rsidR="00000000" w:rsidRPr="00000000">
        <w:rPr>
          <w:rtl w:val="0"/>
        </w:rPr>
        <w:t xml:space="preserve"> argue with, or challenge the decisions of, the Umpires or the Academy staff.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rPr/>
      </w:pPr>
      <w:bookmarkStart w:colFirst="0" w:colLast="0" w:name="_heading=h.pfehthaaso3i" w:id="8"/>
      <w:bookmarkEnd w:id="8"/>
      <w:r w:rsidDel="00000000" w:rsidR="00000000" w:rsidRPr="00000000">
        <w:rPr>
          <w:rtl w:val="0"/>
        </w:rPr>
        <w:t xml:space="preserve">Section 4: Consequences of Non-Compliance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The Cricket Youth Sports Academy reserves the right to take action in the event of non-compliance with this Code of Conduct, including but not limited to: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Verbal warning.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Requesting the parent to leave the venue for the remainder of the session or match.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Suspension of the child from the Academy program.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I have read and fully understand the contents of this Parent Consent and Code of Conduct Form and agree to adhere to all the stated responsibilities, guidelines, and rules.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b w:val="1"/>
          <w:bCs w:val="1"/>
          <w:rtl w:val="0"/>
        </w:rPr>
        <w:t xml:space="preserve">Parent/Guardian Name:</w:t>
      </w:r>
      <w:r w:rsidDel="00000000" w:rsidR="00000000" w:rsidRPr="00000000">
        <w:rPr>
          <w:rtl w:val="0"/>
        </w:rPr>
        <w:t xml:space="preserve"> Person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b w:val="1"/>
          <w:bCs w:val="1"/>
          <w:rtl w:val="0"/>
        </w:rPr>
        <w:t xml:space="preserve">Parent/Guardian Signature:</w:t>
      </w:r>
      <w:r w:rsidDel="00000000" w:rsidR="00000000" w:rsidRPr="00000000">
        <w:rPr>
          <w:rtl w:val="0"/>
        </w:rPr>
        <w:t xml:space="preserve"> _________________________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b w:val="1"/>
          <w:bCs w:val="1"/>
          <w:rtl w:val="0"/>
        </w:rPr>
        <w:t xml:space="preserve">Date:</w:t>
      </w:r>
      <w:r w:rsidDel="00000000" w:rsidR="00000000" w:rsidRPr="00000000">
        <w:rPr>
          <w:rtl w:val="0"/>
        </w:rPr>
        <w:t xml:space="preserve"> Date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b w:val="1"/>
          <w:bCs w:val="1"/>
          <w:rtl w:val="0"/>
        </w:rPr>
        <w:t xml:space="preserve">Academy Contact for Concerns:</w:t>
      </w:r>
      <w:r w:rsidDel="00000000" w:rsidR="00000000" w:rsidRPr="00000000">
        <w:rPr>
          <w:rtl w:val="0"/>
        </w:rPr>
        <w:t xml:space="preserve"> Person (Management)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b w:val="1"/>
          <w:bCs w:val="1"/>
          <w:rtl w:val="0"/>
        </w:rPr>
        <w:t xml:space="preserve">Contact Email:</w:t>
      </w:r>
      <w:r w:rsidDel="00000000" w:rsidR="00000000" w:rsidRPr="00000000">
        <w:rPr>
          <w:rtl w:val="0"/>
        </w:rPr>
        <w:t xml:space="preserve"> [email address]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b w:val="1"/>
          <w:bCs w:val="1"/>
          <w:rtl w:val="0"/>
        </w:rPr>
        <w:t xml:space="preserve">Academy Code of Conduct Document:</w:t>
      </w:r>
      <w:r w:rsidDel="00000000" w:rsidR="00000000" w:rsidRPr="00000000">
        <w:rPr>
          <w:rtl w:val="0"/>
        </w:rPr>
        <w:t xml:space="preserve"> File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b w:val="1"/>
          <w:bCs w:val="1"/>
          <w:rtl w:val="0"/>
        </w:rPr>
        <w:t xml:space="preserve">Schedule of Events:</w:t>
      </w:r>
      <w:r w:rsidDel="00000000" w:rsidR="00000000" w:rsidRPr="00000000">
        <w:rPr>
          <w:rtl w:val="0"/>
        </w:rPr>
        <w:t xml:space="preserve"> Calendar event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i w:val="0"/>
      <w:iC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 Medium" w:cs="Inter Medium" w:eastAsia="Inter Medium" w:hAnsi="Inter Medium"/>
      <w:i w:val="0"/>
      <w:iC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iCs w:val="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rFonts w:ascii="Inter Medium" w:cs="Inter Medium" w:eastAsia="Inter Medium" w:hAnsi="Inter Medium"/>
      <w:i w:val="0"/>
      <w:iCs w:val="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rFonts w:ascii="Inter Medium" w:cs="Inter Medium" w:eastAsia="Inter Medium" w:hAnsi="Inter Medium"/>
      <w:i w:val="1"/>
      <w:i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rFonts w:ascii="Inter" w:cs="Inter" w:eastAsia="Inter" w:hAnsi="Inter"/>
      <w:i w:val="1"/>
      <w:iCs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i w:val="0"/>
      <w:iCs w:val="0"/>
      <w:sz w:val="48"/>
      <w:szCs w:val="48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1">
    <w:basedOn w:val="TableNormal"/>
    <w:tblPr>
      <w:tblStyleRowBandSize w:val="1"/>
      <w:tblStyleColBandSize w:val="1"/>
      <w:tblCellMar/>
    </w:tblPr>
    <w:tblStylePr w:type="firstRow">
      <w:rPr>
        <w:rFonts w:ascii="Inter Medium" w:cs="Inter Medium" w:eastAsia="Inter Medium" w:hAnsi="Inter Medium"/>
        <w:b w:val="0"/>
        <w:bCs w:val="0"/>
        <w:i w:val="0"/>
        <w:iCs w:val="0"/>
        <w:smallCaps w:val="0"/>
        <w:strike w:val="0"/>
        <w:color w:val="1f1f1f"/>
        <w:sz w:val="22"/>
        <w:szCs w:val="22"/>
        <w:u w:val="none"/>
        <w:shd w:fill="auto" w:val="clear"/>
        <w:vertAlign w:val="baseline"/>
      </w:rPr>
      <w:tcPr>
        <w:tcBorders>
          <w:top w:color="000000" w:space="0" w:sz="0" w:val="nil"/>
        </w:tcBorders>
        <w:shd w:fill="f2f2ef" w:val="clear"/>
        <w:vAlign w:val="center"/>
      </w:tc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" w:cs="Inter" w:eastAsia="Inter" w:hAnsi="Inter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firstRow">
      <w:rPr>
        <w:rFonts w:ascii="Inter Medium" w:cs="Inter Medium" w:eastAsia="Inter Medium" w:hAnsi="Inter Medium"/>
        <w:b w:val="0"/>
        <w:bCs w:val="0"/>
        <w:i w:val="0"/>
        <w:iCs w:val="0"/>
        <w:smallCaps w:val="0"/>
        <w:strike w:val="0"/>
        <w:color w:val="1f1f1f"/>
        <w:sz w:val="22"/>
        <w:szCs w:val="22"/>
        <w:u w:val="none"/>
        <w:shd w:fill="auto" w:val="clear"/>
        <w:vertAlign w:val="baseline"/>
      </w:rPr>
      <w:tcPr>
        <w:tcBorders>
          <w:top w:color="000000" w:space="0" w:sz="0" w:val="nil"/>
        </w:tcBorders>
        <w:shd w:fill="f2f2ef" w:val="clear"/>
        <w:vAlign w:val="center"/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x0FfNFUjFJzQotUa7y2hcLtifQ==">CgMxLjAyDmguemM1Z3B1d2NpamQ5Mg5oLnBoZnRnYTg3ZWZuNDIOaC44eHZxbTRnZWV4a3UyDmguZW1jeHhlcjk0a2JsMg5oLmUwMDRkMW5wZTJlMDIOaC42ZjRqdmNrcGM4aXQyDmguaGwydWw3NXpzbDhpMg5oLmF6c3BtbXowN3N0cDIOaC5wZmVodGhhYXNvM2k4AHIhMTBxZWR3SVkzbmFDbElpdHd6dzVZenpyQkEtTS0tRnlL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